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Изјава о личним примањима</w:t>
      </w:r>
      <w:r>
        <w:rPr>
          <w:rFonts w:ascii="Times New Roman" w:hAnsi="Times New Roman"/>
          <w:sz w:val="24"/>
          <w:szCs w:val="24"/>
        </w:rPr>
        <w:t xml:space="preserve"> 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доле потписани,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презиме, ЈМБГ, број личне карте или број избегличке легитимације),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кривичном и материјалном одговорношћу тврдим да не остварујем примања по основу пензије ни у Републици Србији ни у трећој држави.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изјава служи за учешће</w:t>
      </w:r>
      <w:r>
        <w:rPr>
          <w:rFonts w:ascii="Times New Roman" w:hAnsi="Times New Roman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>јавном позиву</w:t>
      </w:r>
      <w:r>
        <w:rPr>
          <w:rFonts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ru-RU"/>
        </w:rPr>
        <w:t xml:space="preserve">на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sr-RS"/>
        </w:rPr>
        <w:t>реализацији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  <w:lang w:val="sr-RS"/>
        </w:rPr>
        <w:t xml:space="preserve">и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помоћи за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стварање и побољшање услова становања породица избегли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</w:rPr>
        <w:t xml:space="preserve">ца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кроз куповину сеоске куће са окућницом</w:t>
      </w:r>
      <w:r>
        <w:rPr>
          <w:rFonts w:cs="Arial Cyr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  <w:b w:val="false"/>
          <w:bCs w:val="false"/>
          <w:sz w:val="24"/>
          <w:szCs w:val="24"/>
        </w:rPr>
        <w:t xml:space="preserve">и опреми </w:t>
      </w:r>
      <w:r>
        <w:rPr>
          <w:rFonts w:cs="TimesNewRomanPSMT" w:ascii="TimesNewRomanPSMT" w:hAnsi="TimesNewRomanPSMT"/>
          <w:b w:val="false"/>
          <w:bCs w:val="false"/>
          <w:sz w:val="24"/>
          <w:szCs w:val="24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"/>
        <w:jc w:val="both"/>
        <w:rPr>
          <w:rFonts w:ascii="Times New Roman" w:hAnsi="Times New Roman" w:cs="Arial Cyr"/>
          <w:b/>
          <w:b/>
          <w:sz w:val="24"/>
          <w:szCs w:val="24"/>
        </w:rPr>
      </w:pPr>
      <w:r>
        <w:rPr>
          <w:rFonts w:cs="Arial Cyr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Датум и место </w:t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  <w:tab/>
        <w:tab/>
        <w:tab/>
        <w:tab/>
        <w:tab/>
        <w:tab/>
        <w:t xml:space="preserve">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</w:t>
      </w:r>
      <w:r>
        <w:rPr>
          <w:rFonts w:cs="Arial" w:ascii="Times New Roman" w:hAnsi="Times New Roman"/>
          <w:sz w:val="24"/>
          <w:szCs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</w:t>
      </w:r>
      <w:r>
        <w:rPr>
          <w:rStyle w:val="FontStyle11"/>
          <w:rFonts w:ascii="Times New Roman" w:hAnsi="Times New Roman"/>
          <w:sz w:val="24"/>
          <w:szCs w:val="24"/>
        </w:rPr>
        <w:t>;</w:t>
      </w:r>
      <w:r>
        <w:rPr>
          <w:rFonts w:cs="Arial" w:ascii="Times New Roman" w:hAnsi="Times New Roman"/>
          <w:sz w:val="24"/>
          <w:szCs w:val="24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домаћинства; 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</w:t>
      </w:r>
      <w:r>
        <w:rPr>
          <w:rFonts w:cs="Arial" w:ascii="Times New Roman" w:hAnsi="Times New Roman"/>
          <w:b/>
          <w:sz w:val="24"/>
          <w:szCs w:val="24"/>
        </w:rPr>
        <w:t>изјава оверена код надлежног органа да лице не остварује примања по основу пензије у Републици Србији и/или другој држави</w:t>
      </w:r>
      <w:r>
        <w:rPr>
          <w:rFonts w:cs="Arial" w:ascii="Times New Roman" w:hAnsi="Times New Roman"/>
          <w:sz w:val="24"/>
          <w:szCs w:val="24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a51e7b"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237</Words>
  <Characters>1491</Characters>
  <CharactersWithSpaces>1749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2014-11-09T19:44:00Z</dcterms:created>
  <dc:creator>Ivana</dc:creator>
  <dc:description/>
  <dc:language>en-US</dc:language>
  <cp:lastModifiedBy/>
  <dcterms:modified xsi:type="dcterms:W3CDTF">2022-04-11T14:24:57Z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